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234/09-321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Оказание услуг по оперативному предоставлению под погрузку СУГ железнодорожного подвижного состава (вагонов-цистерн)</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Павлова Айсена Ананьевна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1164</w:t>
            </w:r>
            <w:r>
              <w:rPr>
                <w:szCs w:val="20"/>
                <w:lang w:val="en-US"/>
              </w:rPr>
              <w:fldChar w:fldCharType="end"/>
            </w:r>
            <w:bookmarkEnd w:id="6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PavlovaAA@yatec.ru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оперативному предоставлению под погрузку СУГ железнодорожного подвижного состава (вагонов-цистерн)</w:t>
            </w:r>
            <w:r>
              <w:rPr>
                <w:sz w:val="20"/>
                <w:szCs w:val="20"/>
              </w:rPr>
              <w:fldChar w:fldCharType="end"/>
            </w:r>
            <w:bookmarkEnd w:id="66"/>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60 277 500</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01.01.22-31.12.22, по заявкам заказчика</w:t>
            </w:r>
            <w:r w:rsidRPr="00966DAD">
              <w:rPr>
                <w:sz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пункты предоставления цистерн: станция Нижний Бестях ЖДЯ</w:t>
            </w:r>
            <w:r w:rsidRPr="00966DAD">
              <w:rPr>
                <w:sz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602 775,00  руб.</w:t>
            </w:r>
            <w:r w:rsidRPr="00966DAD">
              <w:rPr>
                <w:bCs/>
                <w:sz w:val="20"/>
                <w:szCs w:val="20"/>
              </w:rPr>
              <w:fldChar w:fldCharType="end"/>
            </w:r>
            <w:bookmarkEnd w:id="71"/>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3 013 875,00  руб.</w:t>
            </w:r>
            <w:r w:rsidRPr="00966DAD">
              <w:rPr>
                <w:bCs/>
                <w:sz w:val="20"/>
                <w:szCs w:val="20"/>
              </w:rPr>
              <w:fldChar w:fldCharType="end"/>
            </w:r>
            <w:bookmarkEnd w:id="72"/>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w:t>
            </w:r>
            <w:proofErr w:type="gramStart"/>
            <w:r>
              <w:rPr>
                <w:szCs w:val="20"/>
              </w:rPr>
              <w:t xml:space="preserve">заявок: </w:t>
            </w:r>
            <w:proofErr w:type="gramEnd"/>
            <w:r w:rsidR="006C2354">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10.11.2021</w:t>
            </w:r>
            <w:r w:rsidR="006C2354">
              <w:rPr>
                <w:szCs w:val="20"/>
              </w:rPr>
              <w:fldChar w:fldCharType="end"/>
            </w:r>
            <w:bookmarkEnd w:id="80"/>
          </w:p>
          <w:p w:rsidR="00A95BA3" w:rsidRPr="00D2738B" w:rsidRDefault="002046B5" w:rsidP="0062245D">
            <w:pPr>
              <w:pStyle w:val="Tabletext"/>
              <w:rPr>
                <w:b/>
                <w:szCs w:val="20"/>
              </w:rPr>
            </w:pPr>
            <w:r w:rsidRPr="00D2738B">
              <w:rPr>
                <w:b/>
                <w:szCs w:val="20"/>
              </w:rPr>
              <w:t xml:space="preserve">Дата и время окончания подачи </w:t>
            </w:r>
            <w:proofErr w:type="gramStart"/>
            <w:r w:rsidRPr="00D2738B">
              <w:rPr>
                <w:b/>
                <w:szCs w:val="20"/>
              </w:rPr>
              <w:t xml:space="preserve">заявок: </w:t>
            </w:r>
            <w:proofErr w:type="gramEnd"/>
            <w:r w:rsidR="006C2354" w:rsidRPr="00D2738B">
              <w:rPr>
                <w:b/>
                <w:szCs w:val="20"/>
              </w:rPr>
              <w:fldChar w:fldCharType="begin">
                <w:ffData>
                  <w:name w:val="ДатаОкончания"/>
                  <w:enabled/>
                  <w:calcOnExit w:val="0"/>
                  <w:textInput>
                    <w:default w:val="ДатаОкончания"/>
                  </w:textInput>
                </w:ffData>
              </w:fldChar>
            </w:r>
            <w:bookmarkStart w:id="81"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26.11.2021</w:t>
            </w:r>
            <w:r w:rsidR="006C2354" w:rsidRPr="00D2738B">
              <w:rPr>
                <w:b/>
                <w:szCs w:val="20"/>
              </w:rPr>
              <w:fldChar w:fldCharType="end"/>
            </w:r>
            <w:bookmarkEnd w:id="81"/>
            <w:proofErr w:type="gramStart"/>
            <w:r w:rsidR="003B5D66" w:rsidRPr="00D2738B">
              <w:rPr>
                <w:b/>
                <w:bCs/>
                <w:szCs w:val="20"/>
              </w:rPr>
              <w:t>,</w:t>
            </w:r>
            <w:proofErr w:type="gramEnd"/>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w:t>
            </w:r>
            <w:proofErr w:type="gramStart"/>
            <w:r>
              <w:rPr>
                <w:bCs/>
                <w:sz w:val="20"/>
                <w:szCs w:val="20"/>
              </w:rPr>
              <w:t xml:space="preserve">времени) </w:t>
            </w:r>
            <w:proofErr w:type="gramEnd"/>
            <w:r>
              <w:rPr>
                <w:sz w:val="20"/>
                <w:szCs w:val="20"/>
              </w:rPr>
              <w:fldChar w:fldCharType="begin">
                <w:ffData>
                  <w:name w:val="ДатаВскрытия"/>
                  <w:enabled/>
                  <w:calcOnExit w:val="0"/>
                  <w:textInput>
                    <w:default w:val="ДатаВскрытия"/>
                  </w:textInput>
                </w:ffData>
              </w:fldChar>
            </w:r>
            <w:bookmarkStart w:id="82" w:name="ДатаВскрытия"/>
            <w:r>
              <w:rPr>
                <w:sz w:val="20"/>
                <w:szCs w:val="20"/>
              </w:rPr>
              <w:instrText xml:space="preserve"> FORMTEXT </w:instrText>
            </w:r>
            <w:r>
              <w:rPr>
                <w:sz w:val="20"/>
                <w:szCs w:val="20"/>
              </w:rPr>
            </w:r>
            <w:r>
              <w:rPr>
                <w:sz w:val="20"/>
                <w:szCs w:val="20"/>
              </w:rPr>
              <w:fldChar w:fldCharType="separate"/>
            </w:r>
            <w:r>
              <w:rPr>
                <w:noProof/>
                <w:sz w:val="20"/>
                <w:szCs w:val="20"/>
              </w:rPr>
              <w:t>26.11.2021</w:t>
            </w:r>
            <w:r>
              <w:rPr>
                <w:sz w:val="20"/>
                <w:szCs w:val="20"/>
              </w:rPr>
              <w:fldChar w:fldCharType="end"/>
            </w:r>
            <w:bookmarkEnd w:id="82"/>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03.12.2021</w:t>
            </w:r>
            <w:r>
              <w:rPr>
                <w:bCs/>
                <w:sz w:val="20"/>
                <w:szCs w:val="20"/>
              </w:rPr>
              <w:fldChar w:fldCharType="end"/>
            </w:r>
            <w:bookmarkEnd w:id="83"/>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13.12.2021</w:t>
            </w:r>
            <w:r w:rsidRPr="00966DAD">
              <w:rPr>
                <w:bCs/>
                <w:sz w:val="20"/>
                <w:szCs w:val="20"/>
              </w:rPr>
              <w:fldChar w:fldCharType="end"/>
            </w:r>
            <w:bookmarkEnd w:id="84"/>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5" w:name="ДатаОкончания2"/>
            <w:r>
              <w:rPr>
                <w:szCs w:val="20"/>
              </w:rPr>
              <w:instrText xml:space="preserve"> FORMTEXT </w:instrText>
            </w:r>
            <w:r>
              <w:rPr>
                <w:szCs w:val="20"/>
              </w:rPr>
            </w:r>
            <w:r>
              <w:rPr>
                <w:szCs w:val="20"/>
              </w:rPr>
              <w:fldChar w:fldCharType="separate"/>
            </w:r>
            <w:r>
              <w:rPr>
                <w:noProof/>
                <w:szCs w:val="20"/>
              </w:rPr>
              <w:t>26.11.2021</w:t>
            </w:r>
            <w:r>
              <w:rPr>
                <w:szCs w:val="20"/>
              </w:rPr>
              <w:fldChar w:fldCharType="end"/>
            </w:r>
            <w:bookmarkEnd w:id="85"/>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7"/>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w:t>
            </w:r>
            <w:r w:rsidRPr="003009CB">
              <w:rPr>
                <w:sz w:val="20"/>
              </w:rPr>
              <w:lastRenderedPageBreak/>
              <w:t>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9"/>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 xml:space="preserve">Требования к привлекаемым участником закупки </w:t>
            </w:r>
            <w:r>
              <w:lastRenderedPageBreak/>
              <w:t>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lastRenderedPageBreak/>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1"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PavlovaAA@yatec.ru</w:t>
            </w:r>
            <w:r w:rsidR="006B4CBD">
              <w:rPr>
                <w:szCs w:val="20"/>
              </w:rPr>
              <w:fldChar w:fldCharType="end"/>
            </w:r>
            <w:bookmarkEnd w:id="91"/>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 xml:space="preserve">заключения договора </w:t>
      </w:r>
      <w:r w:rsidR="00AF6D5A" w:rsidRPr="00AF6D5A">
        <w:rPr>
          <w:bCs/>
          <w:color w:val="000000"/>
          <w:sz w:val="20"/>
        </w:rPr>
        <w:t>на оказание услуг по оперативному предоставлению под погрузку сжиженного углеводородного газа железнодорожного подвижного состава</w:t>
      </w:r>
      <w:r w:rsidR="00BA62BD" w:rsidRPr="00BA62BD">
        <w:rPr>
          <w:bCs/>
          <w:color w:val="000000"/>
          <w:sz w:val="20"/>
        </w:rPr>
        <w:t>,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D2738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AF6D5A" w:rsidP="009C0E4B">
            <w:pPr>
              <w:jc w:val="center"/>
              <w:rPr>
                <w:b/>
                <w:bCs/>
                <w:sz w:val="20"/>
                <w:szCs w:val="20"/>
              </w:rPr>
            </w:pPr>
            <w:r>
              <w:rPr>
                <w:b/>
                <w:bCs/>
                <w:sz w:val="20"/>
                <w:szCs w:val="20"/>
              </w:rPr>
              <w:t>Р</w:t>
            </w:r>
            <w:r w:rsidRPr="00AF6D5A">
              <w:rPr>
                <w:b/>
                <w:bCs/>
                <w:sz w:val="20"/>
                <w:szCs w:val="20"/>
              </w:rPr>
              <w:t>егион</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AF6D5A" w:rsidRPr="00115264" w:rsidTr="007968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F6D5A" w:rsidRPr="00115264" w:rsidRDefault="00AF6D5A" w:rsidP="00AF6D5A">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bottom"/>
          </w:tcPr>
          <w:p w:rsidR="00AF6D5A" w:rsidRPr="00AF6D5A" w:rsidRDefault="00AF6D5A" w:rsidP="00AF6D5A">
            <w:pPr>
              <w:rPr>
                <w:sz w:val="20"/>
                <w:szCs w:val="20"/>
              </w:rPr>
            </w:pPr>
            <w:r w:rsidRPr="00AF6D5A">
              <w:rPr>
                <w:sz w:val="20"/>
                <w:szCs w:val="20"/>
              </w:rPr>
              <w:t>Уссурийск</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6D5A" w:rsidRDefault="00AF6D5A" w:rsidP="00AF6D5A">
            <w:pPr>
              <w:jc w:val="center"/>
            </w:pPr>
            <w:proofErr w:type="spellStart"/>
            <w:r w:rsidRPr="00EF71B6">
              <w:rPr>
                <w:bCs/>
                <w:sz w:val="20"/>
                <w:szCs w:val="20"/>
              </w:rPr>
              <w:t>тн</w:t>
            </w:r>
            <w:proofErr w:type="spellEnd"/>
          </w:p>
        </w:tc>
        <w:tc>
          <w:tcPr>
            <w:tcW w:w="850" w:type="dxa"/>
            <w:tcBorders>
              <w:top w:val="single" w:sz="4" w:space="0" w:color="auto"/>
              <w:left w:val="nil"/>
              <w:bottom w:val="single" w:sz="4" w:space="0" w:color="auto"/>
              <w:right w:val="single" w:sz="4" w:space="0" w:color="auto"/>
            </w:tcBorders>
            <w:shd w:val="clear" w:color="auto" w:fill="auto"/>
            <w:vAlign w:val="bottom"/>
          </w:tcPr>
          <w:p w:rsidR="00AF6D5A" w:rsidRPr="00AF6D5A" w:rsidRDefault="00AF6D5A" w:rsidP="00AF6D5A">
            <w:pPr>
              <w:jc w:val="center"/>
              <w:rPr>
                <w:bCs/>
                <w:sz w:val="20"/>
                <w:szCs w:val="20"/>
              </w:rPr>
            </w:pPr>
            <w:r w:rsidRPr="00AF6D5A">
              <w:rPr>
                <w:bCs/>
                <w:sz w:val="20"/>
                <w:szCs w:val="20"/>
              </w:rPr>
              <w:t>1 466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6D5A" w:rsidRPr="00115264" w:rsidRDefault="00AF6D5A" w:rsidP="00AF6D5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6D5A" w:rsidRPr="00115264" w:rsidRDefault="00AF6D5A" w:rsidP="00AF6D5A">
            <w:pPr>
              <w:rPr>
                <w:bCs/>
                <w:sz w:val="20"/>
                <w:szCs w:val="20"/>
              </w:rPr>
            </w:pPr>
          </w:p>
        </w:tc>
      </w:tr>
      <w:tr w:rsidR="00AF6D5A" w:rsidRPr="00115264" w:rsidTr="007968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F6D5A" w:rsidRPr="00115264" w:rsidRDefault="00AF6D5A" w:rsidP="00AF6D5A">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bottom"/>
          </w:tcPr>
          <w:p w:rsidR="00AF6D5A" w:rsidRPr="00AF6D5A" w:rsidRDefault="00AF6D5A" w:rsidP="00AF6D5A">
            <w:pPr>
              <w:rPr>
                <w:sz w:val="20"/>
                <w:szCs w:val="20"/>
              </w:rPr>
            </w:pPr>
            <w:r w:rsidRPr="00AF6D5A">
              <w:rPr>
                <w:sz w:val="20"/>
                <w:szCs w:val="20"/>
              </w:rPr>
              <w:t>Благовещенск</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6D5A" w:rsidRDefault="00AF6D5A" w:rsidP="00AF6D5A">
            <w:pPr>
              <w:jc w:val="center"/>
            </w:pPr>
            <w:proofErr w:type="spellStart"/>
            <w:r w:rsidRPr="00EF71B6">
              <w:rPr>
                <w:bCs/>
                <w:sz w:val="20"/>
                <w:szCs w:val="20"/>
              </w:rPr>
              <w:t>тн</w:t>
            </w:r>
            <w:proofErr w:type="spellEnd"/>
          </w:p>
        </w:tc>
        <w:tc>
          <w:tcPr>
            <w:tcW w:w="850" w:type="dxa"/>
            <w:tcBorders>
              <w:top w:val="single" w:sz="4" w:space="0" w:color="auto"/>
              <w:left w:val="nil"/>
              <w:bottom w:val="single" w:sz="4" w:space="0" w:color="auto"/>
              <w:right w:val="single" w:sz="4" w:space="0" w:color="auto"/>
            </w:tcBorders>
            <w:shd w:val="clear" w:color="auto" w:fill="auto"/>
            <w:vAlign w:val="bottom"/>
          </w:tcPr>
          <w:p w:rsidR="00AF6D5A" w:rsidRPr="00AF6D5A" w:rsidRDefault="00AF6D5A" w:rsidP="00AF6D5A">
            <w:pPr>
              <w:jc w:val="center"/>
              <w:rPr>
                <w:bCs/>
                <w:sz w:val="20"/>
                <w:szCs w:val="20"/>
              </w:rPr>
            </w:pPr>
            <w:r w:rsidRPr="00AF6D5A">
              <w:rPr>
                <w:bCs/>
                <w:sz w:val="20"/>
                <w:szCs w:val="20"/>
              </w:rPr>
              <w:t>2 250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6D5A" w:rsidRPr="00115264" w:rsidRDefault="00AF6D5A" w:rsidP="00AF6D5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6D5A" w:rsidRPr="00115264" w:rsidRDefault="00AF6D5A" w:rsidP="00AF6D5A">
            <w:pPr>
              <w:rPr>
                <w:bCs/>
                <w:sz w:val="20"/>
                <w:szCs w:val="20"/>
              </w:rPr>
            </w:pPr>
          </w:p>
        </w:tc>
      </w:tr>
      <w:tr w:rsidR="00AF6D5A" w:rsidRPr="00115264" w:rsidTr="007968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F6D5A" w:rsidRPr="00115264" w:rsidRDefault="00AF6D5A" w:rsidP="00AF6D5A">
            <w:pPr>
              <w:jc w:val="center"/>
              <w:rPr>
                <w:sz w:val="20"/>
                <w:szCs w:val="20"/>
              </w:rPr>
            </w:pPr>
            <w:r>
              <w:rPr>
                <w:sz w:val="20"/>
                <w:szCs w:val="20"/>
              </w:rPr>
              <w:t>3</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bottom"/>
          </w:tcPr>
          <w:p w:rsidR="00AF6D5A" w:rsidRPr="00AF6D5A" w:rsidRDefault="00AF6D5A" w:rsidP="00AF6D5A">
            <w:pPr>
              <w:rPr>
                <w:sz w:val="20"/>
                <w:szCs w:val="20"/>
              </w:rPr>
            </w:pPr>
            <w:r w:rsidRPr="00AF6D5A">
              <w:rPr>
                <w:sz w:val="20"/>
                <w:szCs w:val="20"/>
              </w:rPr>
              <w:t>Нерюнгри Пассаж</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6D5A" w:rsidRDefault="00AF6D5A" w:rsidP="00AF6D5A">
            <w:pPr>
              <w:jc w:val="center"/>
            </w:pPr>
            <w:proofErr w:type="spellStart"/>
            <w:r w:rsidRPr="00EF71B6">
              <w:rPr>
                <w:bCs/>
                <w:sz w:val="20"/>
                <w:szCs w:val="20"/>
              </w:rPr>
              <w:t>тн</w:t>
            </w:r>
            <w:proofErr w:type="spellEnd"/>
          </w:p>
        </w:tc>
        <w:tc>
          <w:tcPr>
            <w:tcW w:w="850" w:type="dxa"/>
            <w:tcBorders>
              <w:top w:val="single" w:sz="4" w:space="0" w:color="auto"/>
              <w:left w:val="nil"/>
              <w:bottom w:val="single" w:sz="4" w:space="0" w:color="auto"/>
              <w:right w:val="single" w:sz="4" w:space="0" w:color="auto"/>
            </w:tcBorders>
            <w:shd w:val="clear" w:color="auto" w:fill="auto"/>
            <w:vAlign w:val="bottom"/>
          </w:tcPr>
          <w:p w:rsidR="00AF6D5A" w:rsidRPr="00AF6D5A" w:rsidRDefault="00AF6D5A" w:rsidP="00AF6D5A">
            <w:pPr>
              <w:jc w:val="center"/>
              <w:rPr>
                <w:bCs/>
                <w:sz w:val="20"/>
                <w:szCs w:val="20"/>
              </w:rPr>
            </w:pPr>
            <w:r w:rsidRPr="00AF6D5A">
              <w:rPr>
                <w:bCs/>
                <w:sz w:val="20"/>
                <w:szCs w:val="20"/>
              </w:rPr>
              <w:t>634</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6D5A" w:rsidRPr="00115264" w:rsidRDefault="00AF6D5A" w:rsidP="00AF6D5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6D5A" w:rsidRPr="00115264" w:rsidRDefault="00AF6D5A" w:rsidP="00AF6D5A">
            <w:pPr>
              <w:rPr>
                <w:bCs/>
                <w:sz w:val="20"/>
                <w:szCs w:val="20"/>
              </w:rPr>
            </w:pPr>
          </w:p>
        </w:tc>
      </w:tr>
      <w:tr w:rsidR="00AF6D5A" w:rsidRPr="00115264" w:rsidTr="007968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F6D5A" w:rsidRDefault="00AF6D5A" w:rsidP="00AF6D5A">
            <w:pPr>
              <w:jc w:val="center"/>
              <w:rPr>
                <w:sz w:val="20"/>
                <w:szCs w:val="20"/>
              </w:rPr>
            </w:pPr>
            <w:r>
              <w:rPr>
                <w:sz w:val="20"/>
                <w:szCs w:val="20"/>
              </w:rPr>
              <w:t>4</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bottom"/>
          </w:tcPr>
          <w:p w:rsidR="00AF6D5A" w:rsidRPr="00AF6D5A" w:rsidRDefault="00AF6D5A" w:rsidP="00AF6D5A">
            <w:pPr>
              <w:rPr>
                <w:sz w:val="20"/>
                <w:szCs w:val="20"/>
              </w:rPr>
            </w:pPr>
            <w:proofErr w:type="spellStart"/>
            <w:r w:rsidRPr="00AF6D5A">
              <w:rPr>
                <w:sz w:val="20"/>
                <w:szCs w:val="20"/>
              </w:rPr>
              <w:t>Кадала</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6D5A" w:rsidRDefault="00AF6D5A" w:rsidP="00AF6D5A">
            <w:pPr>
              <w:jc w:val="center"/>
            </w:pPr>
            <w:proofErr w:type="spellStart"/>
            <w:r w:rsidRPr="00EF71B6">
              <w:rPr>
                <w:bCs/>
                <w:sz w:val="20"/>
                <w:szCs w:val="20"/>
              </w:rPr>
              <w:t>тн</w:t>
            </w:r>
            <w:proofErr w:type="spellEnd"/>
          </w:p>
        </w:tc>
        <w:tc>
          <w:tcPr>
            <w:tcW w:w="850" w:type="dxa"/>
            <w:tcBorders>
              <w:top w:val="single" w:sz="4" w:space="0" w:color="auto"/>
              <w:left w:val="nil"/>
              <w:bottom w:val="single" w:sz="4" w:space="0" w:color="auto"/>
              <w:right w:val="single" w:sz="4" w:space="0" w:color="auto"/>
            </w:tcBorders>
            <w:shd w:val="clear" w:color="auto" w:fill="auto"/>
            <w:vAlign w:val="bottom"/>
          </w:tcPr>
          <w:p w:rsidR="00AF6D5A" w:rsidRPr="00AF6D5A" w:rsidRDefault="00AF6D5A" w:rsidP="00AF6D5A">
            <w:pPr>
              <w:jc w:val="center"/>
              <w:rPr>
                <w:bCs/>
                <w:sz w:val="20"/>
                <w:szCs w:val="20"/>
              </w:rPr>
            </w:pPr>
            <w:r w:rsidRPr="00AF6D5A">
              <w:rPr>
                <w:bCs/>
                <w:sz w:val="20"/>
                <w:szCs w:val="20"/>
              </w:rPr>
              <w:t>1 995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6D5A" w:rsidRPr="00115264" w:rsidRDefault="00AF6D5A" w:rsidP="00AF6D5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6D5A" w:rsidRPr="00115264" w:rsidRDefault="00AF6D5A" w:rsidP="00AF6D5A">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7" w:name="_Ref57323917"/>
      <w:bookmarkStart w:id="108" w:name="_Ref57323983"/>
      <w:bookmarkStart w:id="109" w:name="_Ref57324030"/>
      <w:bookmarkStart w:id="110" w:name="_Toc69553930"/>
      <w:bookmarkStart w:id="111"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7"/>
      <w:bookmarkEnd w:id="108"/>
      <w:bookmarkEnd w:id="109"/>
      <w:bookmarkEnd w:id="110"/>
      <w:bookmarkEnd w:id="11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04E85">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CD2333" w:rsidRPr="00371542" w:rsidRDefault="00CD2333" w:rsidP="00CD2333">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sidR="00AF6D5A">
        <w:rPr>
          <w:sz w:val="20"/>
          <w:szCs w:val="20"/>
        </w:rPr>
        <w:t>документы, подтверждающие соответствие</w:t>
      </w:r>
      <w:r w:rsidR="00AF6D5A" w:rsidRPr="00AF6D5A">
        <w:rPr>
          <w:sz w:val="20"/>
          <w:szCs w:val="20"/>
        </w:rPr>
        <w:t xml:space="preserve"> </w:t>
      </w:r>
      <w:r w:rsidR="00AF6D5A">
        <w:rPr>
          <w:sz w:val="20"/>
          <w:szCs w:val="20"/>
        </w:rPr>
        <w:t xml:space="preserve">цистерн </w:t>
      </w:r>
      <w:r w:rsidR="00AF6D5A" w:rsidRPr="00AF6D5A">
        <w:rPr>
          <w:sz w:val="20"/>
          <w:szCs w:val="20"/>
        </w:rPr>
        <w:t>технически</w:t>
      </w:r>
      <w:r w:rsidR="00AF6D5A">
        <w:rPr>
          <w:sz w:val="20"/>
          <w:szCs w:val="20"/>
        </w:rPr>
        <w:t>м</w:t>
      </w:r>
      <w:r w:rsidR="00AF6D5A" w:rsidRPr="00AF6D5A">
        <w:rPr>
          <w:sz w:val="20"/>
          <w:szCs w:val="20"/>
        </w:rPr>
        <w:t xml:space="preserve"> требования</w:t>
      </w:r>
      <w:r w:rsidR="00AF6D5A">
        <w:rPr>
          <w:sz w:val="20"/>
          <w:szCs w:val="20"/>
        </w:rPr>
        <w:t>м, установленных в техническом</w:t>
      </w:r>
      <w:r w:rsidR="00AF6D5A" w:rsidRPr="00AF6D5A">
        <w:rPr>
          <w:sz w:val="20"/>
          <w:szCs w:val="20"/>
        </w:rPr>
        <w:t xml:space="preserve"> задании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2" w:name="_Toc325376239"/>
      <w:bookmarkStart w:id="113"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EF4E95" w:rsidRDefault="00AF6D5A"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lastRenderedPageBreak/>
        <w:t>РАСЧЕТ</w:t>
      </w:r>
      <w:r w:rsidR="00EF4E95" w:rsidRPr="007948FE">
        <w:rPr>
          <w:b/>
          <w:sz w:val="20"/>
          <w:szCs w:val="24"/>
        </w:rPr>
        <w:t xml:space="preserve">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tbl>
      <w:tblPr>
        <w:tblW w:w="9912" w:type="dxa"/>
        <w:tblInd w:w="113" w:type="dxa"/>
        <w:tblLook w:val="04A0" w:firstRow="1" w:lastRow="0" w:firstColumn="1" w:lastColumn="0" w:noHBand="0" w:noVBand="1"/>
      </w:tblPr>
      <w:tblGrid>
        <w:gridCol w:w="2824"/>
        <w:gridCol w:w="1776"/>
        <w:gridCol w:w="3333"/>
        <w:gridCol w:w="1979"/>
      </w:tblGrid>
      <w:tr w:rsidR="00AF6D5A" w:rsidRPr="00AF6D5A" w:rsidTr="00103250">
        <w:trPr>
          <w:trHeight w:val="559"/>
        </w:trPr>
        <w:tc>
          <w:tcPr>
            <w:tcW w:w="2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6D5A" w:rsidRPr="00AF6D5A" w:rsidRDefault="00AF6D5A" w:rsidP="00AF6D5A">
            <w:pPr>
              <w:jc w:val="center"/>
              <w:rPr>
                <w:b/>
                <w:bCs/>
                <w:sz w:val="20"/>
                <w:szCs w:val="20"/>
              </w:rPr>
            </w:pPr>
            <w:r w:rsidRPr="00AF6D5A">
              <w:rPr>
                <w:b/>
                <w:bCs/>
                <w:sz w:val="20"/>
                <w:szCs w:val="20"/>
              </w:rPr>
              <w:t>регион</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AF6D5A" w:rsidRPr="00AF6D5A" w:rsidRDefault="00AF6D5A" w:rsidP="00AF6D5A">
            <w:pPr>
              <w:jc w:val="center"/>
              <w:rPr>
                <w:b/>
                <w:bCs/>
                <w:sz w:val="20"/>
                <w:szCs w:val="20"/>
              </w:rPr>
            </w:pPr>
            <w:r w:rsidRPr="00AF6D5A">
              <w:rPr>
                <w:b/>
                <w:bCs/>
                <w:sz w:val="20"/>
                <w:szCs w:val="20"/>
              </w:rPr>
              <w:t>всего</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rsidR="00AF6D5A" w:rsidRPr="00AF6D5A" w:rsidRDefault="00103250" w:rsidP="00AF6D5A">
            <w:pPr>
              <w:jc w:val="center"/>
              <w:rPr>
                <w:b/>
                <w:bCs/>
                <w:sz w:val="20"/>
                <w:szCs w:val="20"/>
              </w:rPr>
            </w:pPr>
            <w:r>
              <w:rPr>
                <w:b/>
                <w:bCs/>
                <w:sz w:val="20"/>
                <w:szCs w:val="20"/>
              </w:rPr>
              <w:t>Цена</w:t>
            </w:r>
            <w:r w:rsidR="00AF6D5A" w:rsidRPr="00AF6D5A">
              <w:rPr>
                <w:b/>
                <w:bCs/>
                <w:sz w:val="20"/>
                <w:szCs w:val="20"/>
              </w:rPr>
              <w:t xml:space="preserve">, </w:t>
            </w:r>
            <w:proofErr w:type="spellStart"/>
            <w:r w:rsidR="00AF6D5A" w:rsidRPr="00AF6D5A">
              <w:rPr>
                <w:b/>
                <w:bCs/>
                <w:sz w:val="20"/>
                <w:szCs w:val="20"/>
              </w:rPr>
              <w:t>руб</w:t>
            </w:r>
            <w:proofErr w:type="spellEnd"/>
            <w:r w:rsidR="00AF6D5A" w:rsidRPr="00AF6D5A">
              <w:rPr>
                <w:b/>
                <w:bCs/>
                <w:sz w:val="20"/>
                <w:szCs w:val="20"/>
              </w:rPr>
              <w:t>/</w:t>
            </w:r>
            <w:proofErr w:type="spellStart"/>
            <w:r w:rsidR="00AF6D5A" w:rsidRPr="00AF6D5A">
              <w:rPr>
                <w:b/>
                <w:bCs/>
                <w:sz w:val="20"/>
                <w:szCs w:val="20"/>
              </w:rPr>
              <w:t>тн</w:t>
            </w:r>
            <w:proofErr w:type="spellEnd"/>
            <w:r w:rsidR="00AF6D5A" w:rsidRPr="00AF6D5A">
              <w:rPr>
                <w:b/>
                <w:bCs/>
                <w:sz w:val="20"/>
                <w:szCs w:val="20"/>
              </w:rPr>
              <w:t xml:space="preserve"> без учета НДС</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rsidR="00AF6D5A" w:rsidRPr="00AF6D5A" w:rsidRDefault="00103250" w:rsidP="00AF6D5A">
            <w:pPr>
              <w:jc w:val="center"/>
              <w:rPr>
                <w:b/>
                <w:bCs/>
                <w:sz w:val="20"/>
                <w:szCs w:val="20"/>
              </w:rPr>
            </w:pPr>
            <w:r>
              <w:rPr>
                <w:b/>
                <w:bCs/>
                <w:sz w:val="20"/>
                <w:szCs w:val="20"/>
              </w:rPr>
              <w:t>С</w:t>
            </w:r>
            <w:r w:rsidR="00AF6D5A" w:rsidRPr="00AF6D5A">
              <w:rPr>
                <w:b/>
                <w:bCs/>
                <w:sz w:val="20"/>
                <w:szCs w:val="20"/>
              </w:rPr>
              <w:t>умма, руб. без учета НДС</w:t>
            </w:r>
          </w:p>
        </w:tc>
      </w:tr>
      <w:tr w:rsidR="00AF6D5A" w:rsidRPr="00AF6D5A" w:rsidTr="00AF6D5A">
        <w:trPr>
          <w:trHeight w:val="147"/>
        </w:trPr>
        <w:tc>
          <w:tcPr>
            <w:tcW w:w="2824" w:type="dxa"/>
            <w:tcBorders>
              <w:top w:val="nil"/>
              <w:left w:val="single" w:sz="4" w:space="0" w:color="auto"/>
              <w:bottom w:val="single" w:sz="4" w:space="0" w:color="auto"/>
              <w:right w:val="single" w:sz="4" w:space="0" w:color="auto"/>
            </w:tcBorders>
            <w:shd w:val="clear" w:color="auto" w:fill="auto"/>
            <w:noWrap/>
            <w:vAlign w:val="center"/>
            <w:hideMark/>
          </w:tcPr>
          <w:p w:rsidR="00AF6D5A" w:rsidRPr="00AF6D5A" w:rsidRDefault="00AF6D5A" w:rsidP="00AF6D5A">
            <w:pPr>
              <w:rPr>
                <w:i/>
                <w:iCs/>
                <w:sz w:val="20"/>
                <w:szCs w:val="20"/>
              </w:rPr>
            </w:pPr>
            <w:r w:rsidRPr="00AF6D5A">
              <w:rPr>
                <w:i/>
                <w:iCs/>
                <w:sz w:val="20"/>
                <w:szCs w:val="20"/>
              </w:rPr>
              <w:t>Уссурийск</w:t>
            </w:r>
          </w:p>
        </w:tc>
        <w:tc>
          <w:tcPr>
            <w:tcW w:w="1776" w:type="dxa"/>
            <w:tcBorders>
              <w:top w:val="nil"/>
              <w:left w:val="nil"/>
              <w:bottom w:val="single" w:sz="4" w:space="0" w:color="auto"/>
              <w:right w:val="single" w:sz="4" w:space="0" w:color="auto"/>
            </w:tcBorders>
            <w:shd w:val="clear" w:color="auto" w:fill="auto"/>
            <w:noWrap/>
            <w:vAlign w:val="center"/>
            <w:hideMark/>
          </w:tcPr>
          <w:p w:rsidR="00AF6D5A" w:rsidRPr="00AF6D5A" w:rsidRDefault="00AF6D5A" w:rsidP="00AF6D5A">
            <w:pPr>
              <w:jc w:val="right"/>
              <w:rPr>
                <w:sz w:val="20"/>
                <w:szCs w:val="20"/>
              </w:rPr>
            </w:pPr>
            <w:r w:rsidRPr="00AF6D5A">
              <w:rPr>
                <w:sz w:val="20"/>
                <w:szCs w:val="20"/>
              </w:rPr>
              <w:t>1 466</w:t>
            </w:r>
          </w:p>
        </w:tc>
        <w:tc>
          <w:tcPr>
            <w:tcW w:w="3333"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jc w:val="center"/>
              <w:rPr>
                <w:sz w:val="20"/>
                <w:szCs w:val="20"/>
              </w:rPr>
            </w:pPr>
            <w:r w:rsidRPr="00AF6D5A">
              <w:rPr>
                <w:sz w:val="20"/>
                <w:szCs w:val="20"/>
              </w:rPr>
              <w:t xml:space="preserve">             9 500,00   </w:t>
            </w:r>
          </w:p>
        </w:tc>
        <w:tc>
          <w:tcPr>
            <w:tcW w:w="1979"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jc w:val="right"/>
              <w:rPr>
                <w:sz w:val="20"/>
                <w:szCs w:val="20"/>
              </w:rPr>
            </w:pPr>
            <w:r w:rsidRPr="00AF6D5A">
              <w:rPr>
                <w:sz w:val="20"/>
                <w:szCs w:val="20"/>
              </w:rPr>
              <w:t>13 927 000</w:t>
            </w:r>
          </w:p>
        </w:tc>
      </w:tr>
      <w:tr w:rsidR="00AF6D5A" w:rsidRPr="00AF6D5A" w:rsidTr="00AF6D5A">
        <w:trPr>
          <w:trHeight w:val="147"/>
        </w:trPr>
        <w:tc>
          <w:tcPr>
            <w:tcW w:w="2824" w:type="dxa"/>
            <w:tcBorders>
              <w:top w:val="nil"/>
              <w:left w:val="single" w:sz="4" w:space="0" w:color="auto"/>
              <w:bottom w:val="single" w:sz="4" w:space="0" w:color="auto"/>
              <w:right w:val="single" w:sz="4" w:space="0" w:color="auto"/>
            </w:tcBorders>
            <w:shd w:val="clear" w:color="auto" w:fill="auto"/>
            <w:noWrap/>
            <w:vAlign w:val="center"/>
            <w:hideMark/>
          </w:tcPr>
          <w:p w:rsidR="00AF6D5A" w:rsidRPr="00AF6D5A" w:rsidRDefault="00AF6D5A" w:rsidP="00AF6D5A">
            <w:pPr>
              <w:rPr>
                <w:i/>
                <w:iCs/>
                <w:sz w:val="20"/>
                <w:szCs w:val="20"/>
              </w:rPr>
            </w:pPr>
            <w:r w:rsidRPr="00AF6D5A">
              <w:rPr>
                <w:i/>
                <w:iCs/>
                <w:sz w:val="20"/>
                <w:szCs w:val="20"/>
              </w:rPr>
              <w:t>Благовещенск</w:t>
            </w:r>
          </w:p>
        </w:tc>
        <w:tc>
          <w:tcPr>
            <w:tcW w:w="1776" w:type="dxa"/>
            <w:tcBorders>
              <w:top w:val="nil"/>
              <w:left w:val="nil"/>
              <w:bottom w:val="single" w:sz="4" w:space="0" w:color="auto"/>
              <w:right w:val="single" w:sz="4" w:space="0" w:color="auto"/>
            </w:tcBorders>
            <w:shd w:val="clear" w:color="auto" w:fill="auto"/>
            <w:noWrap/>
            <w:vAlign w:val="center"/>
            <w:hideMark/>
          </w:tcPr>
          <w:p w:rsidR="00AF6D5A" w:rsidRPr="00AF6D5A" w:rsidRDefault="00AF6D5A" w:rsidP="00AF6D5A">
            <w:pPr>
              <w:jc w:val="right"/>
              <w:rPr>
                <w:sz w:val="20"/>
                <w:szCs w:val="20"/>
              </w:rPr>
            </w:pPr>
            <w:r w:rsidRPr="00AF6D5A">
              <w:rPr>
                <w:sz w:val="20"/>
                <w:szCs w:val="20"/>
              </w:rPr>
              <w:t>2 250</w:t>
            </w:r>
          </w:p>
        </w:tc>
        <w:tc>
          <w:tcPr>
            <w:tcW w:w="3333"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jc w:val="center"/>
              <w:rPr>
                <w:sz w:val="20"/>
                <w:szCs w:val="20"/>
              </w:rPr>
            </w:pPr>
            <w:r w:rsidRPr="00AF6D5A">
              <w:rPr>
                <w:sz w:val="20"/>
                <w:szCs w:val="20"/>
              </w:rPr>
              <w:t xml:space="preserve">             9 500,00   </w:t>
            </w:r>
          </w:p>
        </w:tc>
        <w:tc>
          <w:tcPr>
            <w:tcW w:w="1979"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jc w:val="right"/>
              <w:rPr>
                <w:sz w:val="20"/>
                <w:szCs w:val="20"/>
              </w:rPr>
            </w:pPr>
            <w:r w:rsidRPr="00AF6D5A">
              <w:rPr>
                <w:sz w:val="20"/>
                <w:szCs w:val="20"/>
              </w:rPr>
              <w:t>21 375 000</w:t>
            </w:r>
          </w:p>
        </w:tc>
      </w:tr>
      <w:tr w:rsidR="00AF6D5A" w:rsidRPr="00AF6D5A" w:rsidTr="00AF6D5A">
        <w:trPr>
          <w:trHeight w:val="147"/>
        </w:trPr>
        <w:tc>
          <w:tcPr>
            <w:tcW w:w="2824" w:type="dxa"/>
            <w:tcBorders>
              <w:top w:val="nil"/>
              <w:left w:val="single" w:sz="4" w:space="0" w:color="auto"/>
              <w:bottom w:val="single" w:sz="4" w:space="0" w:color="auto"/>
              <w:right w:val="single" w:sz="4" w:space="0" w:color="auto"/>
            </w:tcBorders>
            <w:shd w:val="clear" w:color="auto" w:fill="auto"/>
            <w:noWrap/>
            <w:vAlign w:val="center"/>
            <w:hideMark/>
          </w:tcPr>
          <w:p w:rsidR="00AF6D5A" w:rsidRPr="00AF6D5A" w:rsidRDefault="00AF6D5A" w:rsidP="00AF6D5A">
            <w:pPr>
              <w:rPr>
                <w:i/>
                <w:iCs/>
                <w:sz w:val="20"/>
                <w:szCs w:val="20"/>
              </w:rPr>
            </w:pPr>
            <w:r w:rsidRPr="00AF6D5A">
              <w:rPr>
                <w:i/>
                <w:iCs/>
                <w:sz w:val="20"/>
                <w:szCs w:val="20"/>
              </w:rPr>
              <w:t>Нерюнгри Пассаж</w:t>
            </w:r>
          </w:p>
        </w:tc>
        <w:tc>
          <w:tcPr>
            <w:tcW w:w="1776" w:type="dxa"/>
            <w:tcBorders>
              <w:top w:val="nil"/>
              <w:left w:val="nil"/>
              <w:bottom w:val="single" w:sz="4" w:space="0" w:color="auto"/>
              <w:right w:val="single" w:sz="4" w:space="0" w:color="auto"/>
            </w:tcBorders>
            <w:shd w:val="clear" w:color="auto" w:fill="auto"/>
            <w:noWrap/>
            <w:vAlign w:val="center"/>
            <w:hideMark/>
          </w:tcPr>
          <w:p w:rsidR="00AF6D5A" w:rsidRPr="00AF6D5A" w:rsidRDefault="00AF6D5A" w:rsidP="00AF6D5A">
            <w:pPr>
              <w:jc w:val="right"/>
              <w:rPr>
                <w:sz w:val="20"/>
                <w:szCs w:val="20"/>
              </w:rPr>
            </w:pPr>
            <w:r w:rsidRPr="00AF6D5A">
              <w:rPr>
                <w:sz w:val="20"/>
                <w:szCs w:val="20"/>
              </w:rPr>
              <w:t>634</w:t>
            </w:r>
          </w:p>
        </w:tc>
        <w:tc>
          <w:tcPr>
            <w:tcW w:w="3333"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jc w:val="center"/>
              <w:rPr>
                <w:sz w:val="20"/>
                <w:szCs w:val="20"/>
              </w:rPr>
            </w:pPr>
            <w:r w:rsidRPr="00AF6D5A">
              <w:rPr>
                <w:sz w:val="20"/>
                <w:szCs w:val="20"/>
              </w:rPr>
              <w:t xml:space="preserve">             9 500,00   </w:t>
            </w:r>
          </w:p>
        </w:tc>
        <w:tc>
          <w:tcPr>
            <w:tcW w:w="1979"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jc w:val="right"/>
              <w:rPr>
                <w:sz w:val="20"/>
                <w:szCs w:val="20"/>
              </w:rPr>
            </w:pPr>
            <w:r w:rsidRPr="00AF6D5A">
              <w:rPr>
                <w:sz w:val="20"/>
                <w:szCs w:val="20"/>
              </w:rPr>
              <w:t>6 023 000</w:t>
            </w:r>
          </w:p>
        </w:tc>
      </w:tr>
      <w:tr w:rsidR="00AF6D5A" w:rsidRPr="00AF6D5A" w:rsidTr="00AF6D5A">
        <w:trPr>
          <w:trHeight w:val="147"/>
        </w:trPr>
        <w:tc>
          <w:tcPr>
            <w:tcW w:w="2824" w:type="dxa"/>
            <w:tcBorders>
              <w:top w:val="nil"/>
              <w:left w:val="single" w:sz="4" w:space="0" w:color="auto"/>
              <w:bottom w:val="single" w:sz="4" w:space="0" w:color="auto"/>
              <w:right w:val="single" w:sz="4" w:space="0" w:color="auto"/>
            </w:tcBorders>
            <w:shd w:val="clear" w:color="auto" w:fill="auto"/>
            <w:noWrap/>
            <w:vAlign w:val="center"/>
            <w:hideMark/>
          </w:tcPr>
          <w:p w:rsidR="00AF6D5A" w:rsidRPr="00AF6D5A" w:rsidRDefault="00AF6D5A" w:rsidP="00AF6D5A">
            <w:pPr>
              <w:rPr>
                <w:i/>
                <w:iCs/>
                <w:sz w:val="20"/>
                <w:szCs w:val="20"/>
              </w:rPr>
            </w:pPr>
            <w:proofErr w:type="spellStart"/>
            <w:r w:rsidRPr="00AF6D5A">
              <w:rPr>
                <w:i/>
                <w:iCs/>
                <w:sz w:val="20"/>
                <w:szCs w:val="20"/>
              </w:rPr>
              <w:t>Кадала</w:t>
            </w:r>
            <w:proofErr w:type="spellEnd"/>
          </w:p>
        </w:tc>
        <w:tc>
          <w:tcPr>
            <w:tcW w:w="1776" w:type="dxa"/>
            <w:tcBorders>
              <w:top w:val="nil"/>
              <w:left w:val="nil"/>
              <w:bottom w:val="single" w:sz="4" w:space="0" w:color="auto"/>
              <w:right w:val="single" w:sz="4" w:space="0" w:color="auto"/>
            </w:tcBorders>
            <w:shd w:val="clear" w:color="auto" w:fill="auto"/>
            <w:noWrap/>
            <w:vAlign w:val="center"/>
            <w:hideMark/>
          </w:tcPr>
          <w:p w:rsidR="00AF6D5A" w:rsidRPr="00AF6D5A" w:rsidRDefault="00AF6D5A" w:rsidP="00AF6D5A">
            <w:pPr>
              <w:jc w:val="right"/>
              <w:rPr>
                <w:sz w:val="20"/>
                <w:szCs w:val="20"/>
              </w:rPr>
            </w:pPr>
            <w:r w:rsidRPr="00AF6D5A">
              <w:rPr>
                <w:sz w:val="20"/>
                <w:szCs w:val="20"/>
              </w:rPr>
              <w:t>1 995</w:t>
            </w:r>
          </w:p>
        </w:tc>
        <w:tc>
          <w:tcPr>
            <w:tcW w:w="3333"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jc w:val="center"/>
              <w:rPr>
                <w:sz w:val="20"/>
                <w:szCs w:val="20"/>
              </w:rPr>
            </w:pPr>
            <w:r w:rsidRPr="00AF6D5A">
              <w:rPr>
                <w:sz w:val="20"/>
                <w:szCs w:val="20"/>
              </w:rPr>
              <w:t xml:space="preserve">             9 500,00   </w:t>
            </w:r>
          </w:p>
        </w:tc>
        <w:tc>
          <w:tcPr>
            <w:tcW w:w="1979"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jc w:val="right"/>
              <w:rPr>
                <w:sz w:val="20"/>
                <w:szCs w:val="20"/>
              </w:rPr>
            </w:pPr>
            <w:r w:rsidRPr="00AF6D5A">
              <w:rPr>
                <w:sz w:val="20"/>
                <w:szCs w:val="20"/>
              </w:rPr>
              <w:t>18 952 500</w:t>
            </w:r>
          </w:p>
        </w:tc>
      </w:tr>
      <w:tr w:rsidR="00AF6D5A" w:rsidRPr="00AF6D5A" w:rsidTr="00AF6D5A">
        <w:trPr>
          <w:trHeight w:val="147"/>
        </w:trPr>
        <w:tc>
          <w:tcPr>
            <w:tcW w:w="2824" w:type="dxa"/>
            <w:tcBorders>
              <w:top w:val="nil"/>
              <w:left w:val="single" w:sz="4" w:space="0" w:color="auto"/>
              <w:bottom w:val="single" w:sz="4" w:space="0" w:color="auto"/>
              <w:right w:val="single" w:sz="4" w:space="0" w:color="auto"/>
            </w:tcBorders>
            <w:shd w:val="clear" w:color="auto" w:fill="auto"/>
            <w:noWrap/>
            <w:vAlign w:val="bottom"/>
            <w:hideMark/>
          </w:tcPr>
          <w:p w:rsidR="00AF6D5A" w:rsidRPr="00AF6D5A" w:rsidRDefault="00AF6D5A" w:rsidP="00AF6D5A">
            <w:pPr>
              <w:rPr>
                <w:b/>
                <w:i/>
                <w:iCs/>
                <w:sz w:val="20"/>
                <w:szCs w:val="20"/>
              </w:rPr>
            </w:pPr>
            <w:r w:rsidRPr="00AF6D5A">
              <w:rPr>
                <w:b/>
                <w:i/>
                <w:iCs/>
                <w:sz w:val="20"/>
                <w:szCs w:val="20"/>
              </w:rPr>
              <w:t>итого</w:t>
            </w:r>
          </w:p>
        </w:tc>
        <w:tc>
          <w:tcPr>
            <w:tcW w:w="1776"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rPr>
                <w:b/>
                <w:bCs/>
                <w:sz w:val="20"/>
                <w:szCs w:val="20"/>
              </w:rPr>
            </w:pPr>
            <w:r w:rsidRPr="00AF6D5A">
              <w:rPr>
                <w:b/>
                <w:bCs/>
                <w:sz w:val="20"/>
                <w:szCs w:val="20"/>
              </w:rPr>
              <w:t xml:space="preserve">  </w:t>
            </w:r>
            <w:bookmarkStart w:id="115" w:name="_GoBack"/>
            <w:bookmarkEnd w:id="115"/>
            <w:r w:rsidRPr="00AF6D5A">
              <w:rPr>
                <w:b/>
                <w:bCs/>
                <w:sz w:val="20"/>
                <w:szCs w:val="20"/>
              </w:rPr>
              <w:t xml:space="preserve">     6 345   </w:t>
            </w:r>
          </w:p>
        </w:tc>
        <w:tc>
          <w:tcPr>
            <w:tcW w:w="3333"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rPr>
                <w:sz w:val="20"/>
                <w:szCs w:val="20"/>
              </w:rPr>
            </w:pPr>
            <w:r w:rsidRPr="00AF6D5A">
              <w:rPr>
                <w:sz w:val="20"/>
                <w:szCs w:val="20"/>
              </w:rPr>
              <w:t> </w:t>
            </w:r>
          </w:p>
        </w:tc>
        <w:tc>
          <w:tcPr>
            <w:tcW w:w="1979" w:type="dxa"/>
            <w:tcBorders>
              <w:top w:val="nil"/>
              <w:left w:val="nil"/>
              <w:bottom w:val="single" w:sz="4" w:space="0" w:color="auto"/>
              <w:right w:val="single" w:sz="4" w:space="0" w:color="auto"/>
            </w:tcBorders>
            <w:shd w:val="clear" w:color="auto" w:fill="auto"/>
            <w:noWrap/>
            <w:vAlign w:val="bottom"/>
            <w:hideMark/>
          </w:tcPr>
          <w:p w:rsidR="00AF6D5A" w:rsidRPr="00AF6D5A" w:rsidRDefault="00AF6D5A" w:rsidP="00AF6D5A">
            <w:pPr>
              <w:rPr>
                <w:b/>
                <w:bCs/>
                <w:sz w:val="20"/>
                <w:szCs w:val="20"/>
              </w:rPr>
            </w:pPr>
            <w:r w:rsidRPr="00AF6D5A">
              <w:rPr>
                <w:b/>
                <w:bCs/>
                <w:sz w:val="20"/>
                <w:szCs w:val="20"/>
              </w:rPr>
              <w:t xml:space="preserve">             60 277 500   </w:t>
            </w:r>
          </w:p>
        </w:tc>
      </w:tr>
    </w:tbl>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EF4E95" w:rsidRDefault="00EF4E95" w:rsidP="009165FF">
      <w:pPr>
        <w:tabs>
          <w:tab w:val="left" w:pos="1680"/>
        </w:tabs>
      </w:pPr>
    </w:p>
    <w:sectPr w:rsidR="00EF4E95"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F11" w:rsidRDefault="00830F11">
      <w:pPr>
        <w:spacing w:line="360" w:lineRule="auto"/>
        <w:ind w:firstLine="567"/>
        <w:jc w:val="both"/>
      </w:pPr>
      <w:r>
        <w:separator/>
      </w:r>
    </w:p>
  </w:endnote>
  <w:endnote w:type="continuationSeparator" w:id="0">
    <w:p w:rsidR="00830F11" w:rsidRDefault="00830F1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2738B" w:rsidRDefault="00D2738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38B" w:rsidRDefault="00D273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F11" w:rsidRDefault="00830F11">
      <w:pPr>
        <w:spacing w:line="360" w:lineRule="auto"/>
        <w:ind w:firstLine="567"/>
        <w:jc w:val="both"/>
      </w:pPr>
      <w:r>
        <w:separator/>
      </w:r>
    </w:p>
  </w:footnote>
  <w:footnote w:type="continuationSeparator" w:id="0">
    <w:p w:rsidR="00830F11" w:rsidRDefault="00830F11">
      <w:pPr>
        <w:spacing w:line="360" w:lineRule="auto"/>
        <w:ind w:firstLine="567"/>
        <w:jc w:val="both"/>
      </w:pPr>
      <w:r>
        <w:continuationSeparator/>
      </w:r>
    </w:p>
  </w:footnote>
  <w:footnote w:id="1">
    <w:p w:rsidR="00D2738B" w:rsidRDefault="00D2738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2738B" w:rsidRPr="00855670" w:rsidRDefault="00D2738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50"/>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0F11"/>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AF6D5A"/>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3AC1"/>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54733944">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A998A-194F-4554-90B9-1C122E8A7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3129</TotalTime>
  <Pages>1</Pages>
  <Words>15771</Words>
  <Characters>89901</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105462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126</cp:revision>
  <cp:lastPrinted>2018-11-15T01:39:00Z</cp:lastPrinted>
  <dcterms:created xsi:type="dcterms:W3CDTF">2018-11-15T08:32:00Z</dcterms:created>
  <dcterms:modified xsi:type="dcterms:W3CDTF">2021-10-29T03:15:00Z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